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DAE" w:rsidRPr="007C6850" w:rsidRDefault="00946BB4" w:rsidP="00ED22CB">
      <w:pPr>
        <w:spacing w:after="0" w:line="240" w:lineRule="auto"/>
        <w:jc w:val="both"/>
        <w:rPr>
          <w:rFonts w:cs="Arial"/>
          <w:sz w:val="24"/>
          <w:szCs w:val="24"/>
        </w:rPr>
      </w:pPr>
      <w:r w:rsidRPr="007C6850">
        <w:rPr>
          <w:rFonts w:cs="Arial"/>
          <w:sz w:val="24"/>
          <w:szCs w:val="24"/>
        </w:rPr>
        <w:t>Dear Chair and Members of the School Advisory Council,</w:t>
      </w:r>
    </w:p>
    <w:p w:rsidR="00946BB4" w:rsidRPr="007C6850" w:rsidRDefault="00946BB4" w:rsidP="00ED22CB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5965A8" w:rsidRPr="007C6850" w:rsidRDefault="003A2EEA" w:rsidP="00ED22CB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You are invited to attend a presentation at the Limestone District School Board Office on </w:t>
      </w:r>
      <w:r>
        <w:rPr>
          <w:rFonts w:cs="Arial"/>
          <w:b/>
          <w:sz w:val="24"/>
          <w:szCs w:val="24"/>
        </w:rPr>
        <w:t>Wednesday October 28 at 5:30</w:t>
      </w:r>
      <w:r w:rsidRPr="003A2EEA">
        <w:rPr>
          <w:rFonts w:cs="Arial"/>
          <w:b/>
          <w:sz w:val="24"/>
          <w:szCs w:val="24"/>
        </w:rPr>
        <w:t>pm</w:t>
      </w:r>
      <w:r>
        <w:rPr>
          <w:rFonts w:cs="Arial"/>
          <w:sz w:val="24"/>
          <w:szCs w:val="24"/>
        </w:rPr>
        <w:t xml:space="preserve"> on the topic of </w:t>
      </w:r>
      <w:r w:rsidRPr="003A2EEA">
        <w:rPr>
          <w:rFonts w:cs="Arial"/>
          <w:b/>
          <w:sz w:val="24"/>
          <w:szCs w:val="24"/>
        </w:rPr>
        <w:t>Wi-Fi and human health</w:t>
      </w:r>
      <w:r>
        <w:rPr>
          <w:rFonts w:cs="Arial"/>
          <w:sz w:val="24"/>
          <w:szCs w:val="24"/>
        </w:rPr>
        <w:t>. Recently, there has been increasing concern from m</w:t>
      </w:r>
      <w:r w:rsidR="008103AC">
        <w:rPr>
          <w:rFonts w:cs="Arial"/>
          <w:sz w:val="24"/>
          <w:szCs w:val="24"/>
        </w:rPr>
        <w:t xml:space="preserve">embers of the medical and scientific community regarding </w:t>
      </w:r>
      <w:r w:rsidR="007C6850" w:rsidRPr="007C6850">
        <w:rPr>
          <w:rFonts w:cs="Arial"/>
          <w:sz w:val="24"/>
          <w:szCs w:val="24"/>
        </w:rPr>
        <w:t xml:space="preserve">possible </w:t>
      </w:r>
      <w:r w:rsidR="00C6174E">
        <w:rPr>
          <w:rFonts w:cs="Arial"/>
          <w:sz w:val="24"/>
          <w:szCs w:val="24"/>
        </w:rPr>
        <w:t xml:space="preserve">adverse </w:t>
      </w:r>
      <w:r w:rsidR="007C6850" w:rsidRPr="007C6850">
        <w:rPr>
          <w:rFonts w:cs="Arial"/>
          <w:sz w:val="24"/>
          <w:szCs w:val="24"/>
        </w:rPr>
        <w:t>health effects</w:t>
      </w:r>
      <w:r w:rsidR="005965A8" w:rsidRPr="007C6850">
        <w:rPr>
          <w:rFonts w:cs="Arial"/>
          <w:sz w:val="24"/>
          <w:szCs w:val="24"/>
        </w:rPr>
        <w:t xml:space="preserve"> from </w:t>
      </w:r>
      <w:r>
        <w:rPr>
          <w:rFonts w:cs="Arial"/>
          <w:sz w:val="24"/>
          <w:szCs w:val="24"/>
        </w:rPr>
        <w:t xml:space="preserve">the </w:t>
      </w:r>
      <w:r w:rsidR="005965A8" w:rsidRPr="007C6850">
        <w:rPr>
          <w:rFonts w:cs="Arial"/>
          <w:sz w:val="24"/>
          <w:szCs w:val="24"/>
        </w:rPr>
        <w:t xml:space="preserve">electromagnetic radiation (EMR) </w:t>
      </w:r>
      <w:r>
        <w:rPr>
          <w:rFonts w:cs="Arial"/>
          <w:sz w:val="24"/>
          <w:szCs w:val="24"/>
        </w:rPr>
        <w:t xml:space="preserve">given off by </w:t>
      </w:r>
      <w:r w:rsidR="005965A8" w:rsidRPr="007C6850">
        <w:rPr>
          <w:rFonts w:cs="Arial"/>
          <w:sz w:val="24"/>
          <w:szCs w:val="24"/>
        </w:rPr>
        <w:t>Wi-Fi</w:t>
      </w:r>
      <w:r w:rsidR="00C6174E">
        <w:rPr>
          <w:rFonts w:cs="Arial"/>
          <w:sz w:val="24"/>
          <w:szCs w:val="24"/>
        </w:rPr>
        <w:t>; a means</w:t>
      </w:r>
      <w:r w:rsidR="005965A8" w:rsidRPr="007C6850">
        <w:rPr>
          <w:rFonts w:cs="Arial"/>
          <w:sz w:val="24"/>
          <w:szCs w:val="24"/>
        </w:rPr>
        <w:t xml:space="preserve"> of </w:t>
      </w:r>
      <w:r w:rsidR="007C6850">
        <w:rPr>
          <w:rFonts w:cs="Arial"/>
          <w:sz w:val="24"/>
          <w:szCs w:val="24"/>
        </w:rPr>
        <w:t xml:space="preserve">wirelessly </w:t>
      </w:r>
      <w:r w:rsidR="005965A8" w:rsidRPr="007C6850">
        <w:rPr>
          <w:rFonts w:cs="Arial"/>
          <w:sz w:val="24"/>
          <w:szCs w:val="24"/>
        </w:rPr>
        <w:t>ac</w:t>
      </w:r>
      <w:r w:rsidR="00954744">
        <w:rPr>
          <w:rFonts w:cs="Arial"/>
          <w:sz w:val="24"/>
          <w:szCs w:val="24"/>
        </w:rPr>
        <w:t>cessing the internet now used in</w:t>
      </w:r>
      <w:r w:rsidR="005965A8" w:rsidRPr="007C6850">
        <w:rPr>
          <w:rFonts w:cs="Arial"/>
          <w:sz w:val="24"/>
          <w:szCs w:val="24"/>
        </w:rPr>
        <w:t xml:space="preserve"> all sc</w:t>
      </w:r>
      <w:r w:rsidR="007C6850">
        <w:rPr>
          <w:rFonts w:cs="Arial"/>
          <w:sz w:val="24"/>
          <w:szCs w:val="24"/>
        </w:rPr>
        <w:t>hools in</w:t>
      </w:r>
      <w:r w:rsidR="001637B3">
        <w:rPr>
          <w:rFonts w:cs="Arial"/>
          <w:sz w:val="24"/>
          <w:szCs w:val="24"/>
        </w:rPr>
        <w:t xml:space="preserve"> the Limestone District.</w:t>
      </w:r>
      <w:r>
        <w:rPr>
          <w:rFonts w:cs="Arial"/>
          <w:sz w:val="24"/>
          <w:szCs w:val="24"/>
        </w:rPr>
        <w:t xml:space="preserve"> In the spring of 2015 the Calvin Park School Advisory Council requested the opportunity for a presentation to be made on this important topic</w:t>
      </w:r>
      <w:r w:rsidR="00BB7255">
        <w:rPr>
          <w:rFonts w:cs="Arial"/>
          <w:sz w:val="24"/>
          <w:szCs w:val="24"/>
        </w:rPr>
        <w:t>, based on the following information</w:t>
      </w:r>
      <w:r>
        <w:rPr>
          <w:rFonts w:cs="Arial"/>
          <w:sz w:val="24"/>
          <w:szCs w:val="24"/>
        </w:rPr>
        <w:t>:</w:t>
      </w:r>
    </w:p>
    <w:p w:rsidR="005965A8" w:rsidRPr="007C6850" w:rsidRDefault="005965A8" w:rsidP="00ED22CB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7C6850" w:rsidRPr="00FD2022" w:rsidRDefault="003A2EEA" w:rsidP="00ED22C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FD2022">
        <w:rPr>
          <w:rFonts w:cs="Arial"/>
          <w:sz w:val="24"/>
          <w:szCs w:val="24"/>
        </w:rPr>
        <w:t>T</w:t>
      </w:r>
      <w:r w:rsidR="007C6850" w:rsidRPr="00FD2022">
        <w:rPr>
          <w:rFonts w:cs="Arial"/>
          <w:sz w:val="24"/>
          <w:szCs w:val="24"/>
        </w:rPr>
        <w:t xml:space="preserve">he World Health Organization </w:t>
      </w:r>
      <w:r w:rsidRPr="00FD2022">
        <w:rPr>
          <w:rFonts w:cs="Arial"/>
          <w:sz w:val="24"/>
          <w:szCs w:val="24"/>
        </w:rPr>
        <w:t xml:space="preserve">has </w:t>
      </w:r>
      <w:r w:rsidR="007C6850" w:rsidRPr="00FD2022">
        <w:rPr>
          <w:rFonts w:cs="Arial"/>
          <w:sz w:val="24"/>
          <w:szCs w:val="24"/>
        </w:rPr>
        <w:t>classified radio</w:t>
      </w:r>
      <w:r w:rsidR="00FD2022">
        <w:rPr>
          <w:rFonts w:cs="Arial"/>
          <w:sz w:val="24"/>
          <w:szCs w:val="24"/>
        </w:rPr>
        <w:t>frequency EMR</w:t>
      </w:r>
      <w:r w:rsidR="007C6850" w:rsidRPr="00FD2022">
        <w:rPr>
          <w:rFonts w:cs="Arial"/>
          <w:sz w:val="24"/>
          <w:szCs w:val="24"/>
        </w:rPr>
        <w:t xml:space="preserve"> </w:t>
      </w:r>
      <w:r w:rsidR="007C6850" w:rsidRPr="00FD2022">
        <w:rPr>
          <w:rFonts w:cs="Arial"/>
          <w:i/>
          <w:sz w:val="24"/>
          <w:szCs w:val="24"/>
        </w:rPr>
        <w:t xml:space="preserve">(this includes emissions from Wi-Fi) </w:t>
      </w:r>
      <w:r w:rsidR="007C6850" w:rsidRPr="00FD2022">
        <w:rPr>
          <w:rFonts w:cs="Arial"/>
          <w:sz w:val="24"/>
          <w:szCs w:val="24"/>
        </w:rPr>
        <w:t xml:space="preserve">as a </w:t>
      </w:r>
      <w:r w:rsidR="007C6850" w:rsidRPr="00FD2022">
        <w:rPr>
          <w:rFonts w:cs="Arial"/>
          <w:b/>
          <w:sz w:val="24"/>
          <w:szCs w:val="24"/>
        </w:rPr>
        <w:t>Class 2B Carcinogen</w:t>
      </w:r>
      <w:r w:rsidR="007C6850" w:rsidRPr="00FD2022">
        <w:rPr>
          <w:rFonts w:cs="Arial"/>
          <w:sz w:val="24"/>
          <w:szCs w:val="24"/>
        </w:rPr>
        <w:t xml:space="preserve">. This is the same category as lead and DDT. </w:t>
      </w:r>
    </w:p>
    <w:p w:rsidR="00FD2022" w:rsidRPr="00FD2022" w:rsidRDefault="00481247" w:rsidP="00FD202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Arial"/>
          <w:i/>
          <w:sz w:val="24"/>
          <w:szCs w:val="24"/>
          <w:lang w:val="en-US"/>
        </w:rPr>
      </w:pPr>
      <w:r w:rsidRPr="00FD2022">
        <w:rPr>
          <w:rFonts w:cs="Arial"/>
          <w:sz w:val="24"/>
          <w:szCs w:val="24"/>
        </w:rPr>
        <w:t xml:space="preserve">The American Academy of Environmental Medicine has declared that </w:t>
      </w:r>
      <w:r w:rsidRPr="00FD2022">
        <w:rPr>
          <w:rFonts w:cs="Arial"/>
          <w:b/>
          <w:i/>
          <w:sz w:val="24"/>
          <w:szCs w:val="24"/>
        </w:rPr>
        <w:t>“</w:t>
      </w:r>
      <w:r w:rsidRPr="00FD2022">
        <w:rPr>
          <w:rFonts w:cs="Arial"/>
          <w:b/>
          <w:i/>
          <w:sz w:val="24"/>
          <w:szCs w:val="24"/>
          <w:lang w:val="en-US"/>
        </w:rPr>
        <w:t>Adverse health effects</w:t>
      </w:r>
      <w:r w:rsidR="00FD2022">
        <w:rPr>
          <w:rFonts w:cs="Arial"/>
          <w:b/>
          <w:i/>
          <w:sz w:val="24"/>
          <w:szCs w:val="24"/>
          <w:lang w:val="en-US"/>
        </w:rPr>
        <w:t xml:space="preserve"> …</w:t>
      </w:r>
      <w:r w:rsidRPr="00FD2022">
        <w:rPr>
          <w:rFonts w:cs="Arial"/>
          <w:i/>
          <w:sz w:val="24"/>
          <w:szCs w:val="24"/>
          <w:lang w:val="en-US"/>
        </w:rPr>
        <w:t xml:space="preserve"> </w:t>
      </w:r>
      <w:r w:rsidRPr="00FD2022">
        <w:rPr>
          <w:rFonts w:cs="Arial"/>
          <w:b/>
          <w:i/>
          <w:sz w:val="24"/>
          <w:szCs w:val="24"/>
          <w:lang w:val="en-US"/>
        </w:rPr>
        <w:t>do exist and are well documented</w:t>
      </w:r>
      <w:r w:rsidRPr="00FD2022">
        <w:rPr>
          <w:rFonts w:cs="Arial"/>
          <w:i/>
          <w:sz w:val="24"/>
          <w:szCs w:val="24"/>
          <w:lang w:val="en-US"/>
        </w:rPr>
        <w:t xml:space="preserve"> in the scientific literature”.</w:t>
      </w:r>
    </w:p>
    <w:p w:rsidR="00FD2022" w:rsidRPr="00FD2022" w:rsidRDefault="00481247" w:rsidP="00ED22C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FD2022">
        <w:rPr>
          <w:rFonts w:cs="Arial"/>
          <w:sz w:val="24"/>
          <w:szCs w:val="24"/>
          <w:lang w:val="en-US"/>
        </w:rPr>
        <w:t xml:space="preserve">The European Environment Agency has noted that </w:t>
      </w:r>
      <w:r w:rsidRPr="00FD2022">
        <w:rPr>
          <w:rFonts w:cs="Arial"/>
          <w:i/>
          <w:sz w:val="24"/>
          <w:szCs w:val="24"/>
          <w:lang w:val="en-US"/>
        </w:rPr>
        <w:t>“A</w:t>
      </w:r>
      <w:r w:rsidR="00BB7255" w:rsidRPr="00FD2022">
        <w:rPr>
          <w:rFonts w:cs="Arial"/>
          <w:i/>
          <w:sz w:val="24"/>
          <w:szCs w:val="24"/>
          <w:lang w:val="en-US"/>
        </w:rPr>
        <w:t xml:space="preserve"> delay in reducing exposure from wireless radiation may result in a </w:t>
      </w:r>
      <w:r w:rsidR="00BB7255" w:rsidRPr="00FD2022">
        <w:rPr>
          <w:rFonts w:cs="Arial"/>
          <w:b/>
          <w:i/>
          <w:sz w:val="24"/>
          <w:szCs w:val="24"/>
          <w:lang w:val="en-US"/>
        </w:rPr>
        <w:t>health crisis</w:t>
      </w:r>
      <w:r w:rsidR="00BB7255" w:rsidRPr="00FD2022">
        <w:rPr>
          <w:rFonts w:cs="Arial"/>
          <w:i/>
          <w:sz w:val="24"/>
          <w:szCs w:val="24"/>
          <w:lang w:val="en-US"/>
        </w:rPr>
        <w:t xml:space="preserve"> greater than those caused by AIDS, smoking, pesticides, asbestos and leaded gasoline combined.</w:t>
      </w:r>
      <w:r w:rsidRPr="00FD2022">
        <w:rPr>
          <w:rFonts w:cs="Arial"/>
          <w:i/>
          <w:sz w:val="24"/>
          <w:szCs w:val="24"/>
          <w:lang w:val="en-US"/>
        </w:rPr>
        <w:t>”</w:t>
      </w:r>
    </w:p>
    <w:p w:rsidR="00FD2022" w:rsidRPr="00FD2022" w:rsidRDefault="007C6850" w:rsidP="00ED22C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FD2022">
        <w:rPr>
          <w:rFonts w:cs="Arial"/>
          <w:sz w:val="24"/>
          <w:szCs w:val="24"/>
          <w:lang w:val="en-US"/>
        </w:rPr>
        <w:t>The body of evidence showi</w:t>
      </w:r>
      <w:r w:rsidR="00FD2022">
        <w:rPr>
          <w:rFonts w:cs="Arial"/>
          <w:sz w:val="24"/>
          <w:szCs w:val="24"/>
          <w:lang w:val="en-US"/>
        </w:rPr>
        <w:t>ng health effects from EMR</w:t>
      </w:r>
      <w:r w:rsidRPr="00FD2022">
        <w:rPr>
          <w:rFonts w:cs="Arial"/>
          <w:sz w:val="24"/>
          <w:szCs w:val="24"/>
          <w:lang w:val="en-US"/>
        </w:rPr>
        <w:t xml:space="preserve"> has accumulated with </w:t>
      </w:r>
      <w:r w:rsidRPr="00FD2022">
        <w:rPr>
          <w:rFonts w:cs="Arial"/>
          <w:b/>
          <w:sz w:val="24"/>
          <w:szCs w:val="24"/>
          <w:lang w:val="en-US"/>
        </w:rPr>
        <w:t xml:space="preserve">scientific studies </w:t>
      </w:r>
      <w:r w:rsidR="00FD2022">
        <w:rPr>
          <w:rFonts w:cs="Arial"/>
          <w:b/>
          <w:sz w:val="24"/>
          <w:szCs w:val="24"/>
          <w:lang w:val="en-US"/>
        </w:rPr>
        <w:t xml:space="preserve">now </w:t>
      </w:r>
      <w:r w:rsidRPr="00FD2022">
        <w:rPr>
          <w:rFonts w:cs="Arial"/>
          <w:b/>
          <w:sz w:val="24"/>
          <w:szCs w:val="24"/>
          <w:lang w:val="en-US"/>
        </w:rPr>
        <w:t>numbering in the thousands</w:t>
      </w:r>
      <w:r w:rsidR="001637B3" w:rsidRPr="00FD2022">
        <w:rPr>
          <w:rFonts w:cs="Arial"/>
          <w:sz w:val="24"/>
          <w:szCs w:val="24"/>
          <w:lang w:val="en-US"/>
        </w:rPr>
        <w:t xml:space="preserve"> </w:t>
      </w:r>
      <w:r w:rsidR="001637B3" w:rsidRPr="00FD2022">
        <w:rPr>
          <w:rFonts w:cs="Arial"/>
          <w:i/>
          <w:sz w:val="20"/>
          <w:szCs w:val="20"/>
        </w:rPr>
        <w:t>(see www.bioinitiative.org</w:t>
      </w:r>
      <w:r w:rsidR="001637B3" w:rsidRPr="00FD2022">
        <w:rPr>
          <w:rFonts w:cs="Arial"/>
          <w:sz w:val="20"/>
          <w:szCs w:val="20"/>
        </w:rPr>
        <w:t>).</w:t>
      </w:r>
      <w:r w:rsidR="00ED22CB" w:rsidRPr="00FD2022">
        <w:rPr>
          <w:rFonts w:cs="Arial"/>
          <w:sz w:val="24"/>
          <w:szCs w:val="24"/>
          <w:lang w:val="en-US"/>
        </w:rPr>
        <w:t xml:space="preserve"> </w:t>
      </w:r>
    </w:p>
    <w:p w:rsidR="00012CA8" w:rsidRDefault="00ED22CB" w:rsidP="00ED22CB">
      <w:pPr>
        <w:pStyle w:val="ListParagraph"/>
        <w:numPr>
          <w:ilvl w:val="0"/>
          <w:numId w:val="6"/>
        </w:numPr>
        <w:tabs>
          <w:tab w:val="num" w:pos="720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012CA8">
        <w:rPr>
          <w:rFonts w:cs="Arial"/>
          <w:sz w:val="24"/>
          <w:szCs w:val="24"/>
        </w:rPr>
        <w:t xml:space="preserve">Some of the adverse biological effects found in these studies include </w:t>
      </w:r>
      <w:r w:rsidRPr="00012CA8">
        <w:rPr>
          <w:rFonts w:cs="Arial"/>
          <w:b/>
          <w:sz w:val="24"/>
          <w:szCs w:val="24"/>
        </w:rPr>
        <w:t>damage to DNA</w:t>
      </w:r>
      <w:r w:rsidRPr="00012CA8">
        <w:rPr>
          <w:rFonts w:cs="Arial"/>
          <w:sz w:val="24"/>
          <w:szCs w:val="24"/>
        </w:rPr>
        <w:t>, suppression of the immune system, leakage of the brain's protective blood brain barrier, disruption to the n</w:t>
      </w:r>
      <w:r w:rsidR="00FD2022" w:rsidRPr="00012CA8">
        <w:rPr>
          <w:rFonts w:cs="Arial"/>
          <w:sz w:val="24"/>
          <w:szCs w:val="24"/>
        </w:rPr>
        <w:t xml:space="preserve">eurological, cardiovascular, </w:t>
      </w:r>
      <w:r w:rsidRPr="00012CA8">
        <w:rPr>
          <w:rFonts w:cs="Arial"/>
          <w:sz w:val="24"/>
          <w:szCs w:val="24"/>
        </w:rPr>
        <w:t>endocrine</w:t>
      </w:r>
      <w:r w:rsidR="00BB7255">
        <w:rPr>
          <w:rFonts w:cs="Arial"/>
          <w:sz w:val="24"/>
          <w:szCs w:val="24"/>
        </w:rPr>
        <w:t xml:space="preserve"> and reproductive </w:t>
      </w:r>
      <w:r w:rsidRPr="00012CA8">
        <w:rPr>
          <w:rFonts w:cs="Arial"/>
          <w:sz w:val="24"/>
          <w:szCs w:val="24"/>
        </w:rPr>
        <w:t>syste</w:t>
      </w:r>
      <w:r w:rsidR="00FD2022" w:rsidRPr="00012CA8">
        <w:rPr>
          <w:rFonts w:cs="Arial"/>
          <w:sz w:val="24"/>
          <w:szCs w:val="24"/>
        </w:rPr>
        <w:t>ms, impaired cognitive function</w:t>
      </w:r>
      <w:r w:rsidRPr="00012CA8">
        <w:rPr>
          <w:rFonts w:cs="Arial"/>
          <w:sz w:val="24"/>
          <w:szCs w:val="24"/>
        </w:rPr>
        <w:t>, increased agitation and sleep disturbances, changes in t</w:t>
      </w:r>
      <w:r w:rsidR="00954744" w:rsidRPr="00012CA8">
        <w:rPr>
          <w:rFonts w:cs="Arial"/>
          <w:sz w:val="24"/>
          <w:szCs w:val="24"/>
        </w:rPr>
        <w:t>he electrical activity in the brain</w:t>
      </w:r>
      <w:r w:rsidRPr="00012CA8">
        <w:rPr>
          <w:rFonts w:cs="Arial"/>
          <w:sz w:val="24"/>
          <w:szCs w:val="24"/>
        </w:rPr>
        <w:t xml:space="preserve"> and </w:t>
      </w:r>
      <w:r w:rsidR="00FD2022" w:rsidRPr="00012CA8">
        <w:rPr>
          <w:rFonts w:cs="Arial"/>
          <w:sz w:val="24"/>
          <w:szCs w:val="24"/>
        </w:rPr>
        <w:t xml:space="preserve">heart, and </w:t>
      </w:r>
      <w:r w:rsidRPr="00012CA8">
        <w:rPr>
          <w:rFonts w:cs="Arial"/>
          <w:b/>
          <w:sz w:val="24"/>
          <w:szCs w:val="24"/>
        </w:rPr>
        <w:t>increased rates of cancer</w:t>
      </w:r>
      <w:r w:rsidR="008103AC" w:rsidRPr="00012CA8">
        <w:rPr>
          <w:rFonts w:cs="Arial"/>
          <w:sz w:val="24"/>
          <w:szCs w:val="24"/>
        </w:rPr>
        <w:t xml:space="preserve">. </w:t>
      </w:r>
    </w:p>
    <w:p w:rsidR="00012CA8" w:rsidRPr="00012CA8" w:rsidRDefault="001637B3" w:rsidP="00ED22CB">
      <w:pPr>
        <w:pStyle w:val="ListParagraph"/>
        <w:numPr>
          <w:ilvl w:val="0"/>
          <w:numId w:val="6"/>
        </w:numPr>
        <w:tabs>
          <w:tab w:val="num" w:pos="720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12CA8">
        <w:rPr>
          <w:rFonts w:cs="Arial"/>
          <w:sz w:val="24"/>
          <w:szCs w:val="24"/>
          <w:lang w:val="en-US"/>
        </w:rPr>
        <w:t>In a</w:t>
      </w:r>
      <w:r w:rsidR="00012CA8">
        <w:rPr>
          <w:rFonts w:cs="Arial"/>
          <w:sz w:val="24"/>
          <w:szCs w:val="24"/>
          <w:lang w:val="en-US"/>
        </w:rPr>
        <w:t xml:space="preserve"> recent </w:t>
      </w:r>
      <w:r w:rsidR="00481247" w:rsidRPr="00012CA8">
        <w:rPr>
          <w:rFonts w:cs="Arial"/>
          <w:sz w:val="24"/>
          <w:szCs w:val="24"/>
          <w:lang w:val="en-US"/>
        </w:rPr>
        <w:t xml:space="preserve">article in the </w:t>
      </w:r>
      <w:r w:rsidR="00BB7255" w:rsidRPr="00012CA8">
        <w:rPr>
          <w:rFonts w:cs="Arial"/>
          <w:sz w:val="24"/>
          <w:szCs w:val="24"/>
          <w:lang w:val="en-US"/>
        </w:rPr>
        <w:t>Canadian Medical Association Journal</w:t>
      </w:r>
      <w:r w:rsidR="00481247" w:rsidRPr="00012CA8">
        <w:rPr>
          <w:rFonts w:cs="Arial"/>
          <w:sz w:val="24"/>
          <w:szCs w:val="24"/>
          <w:lang w:val="en-US"/>
        </w:rPr>
        <w:t xml:space="preserve"> </w:t>
      </w:r>
      <w:r w:rsidR="00481247" w:rsidRPr="00012CA8">
        <w:rPr>
          <w:rFonts w:cs="Arial"/>
          <w:sz w:val="20"/>
          <w:szCs w:val="20"/>
          <w:lang w:val="en-US"/>
        </w:rPr>
        <w:t xml:space="preserve">(May 7, 2015) </w:t>
      </w:r>
      <w:r w:rsidR="00481247" w:rsidRPr="00012CA8">
        <w:rPr>
          <w:rFonts w:cs="Arial"/>
          <w:sz w:val="24"/>
          <w:szCs w:val="24"/>
          <w:lang w:val="en-US"/>
        </w:rPr>
        <w:t xml:space="preserve">Dr. </w:t>
      </w:r>
      <w:r w:rsidR="007C6850" w:rsidRPr="00012CA8">
        <w:rPr>
          <w:rFonts w:cs="Arial"/>
          <w:sz w:val="24"/>
          <w:szCs w:val="24"/>
          <w:lang w:val="en-US"/>
        </w:rPr>
        <w:t xml:space="preserve">Lennart </w:t>
      </w:r>
      <w:proofErr w:type="spellStart"/>
      <w:r w:rsidR="00481247" w:rsidRPr="00012CA8">
        <w:rPr>
          <w:rFonts w:cs="Arial"/>
          <w:sz w:val="24"/>
          <w:szCs w:val="24"/>
          <w:lang w:val="en-US"/>
        </w:rPr>
        <w:t>Hardell</w:t>
      </w:r>
      <w:proofErr w:type="spellEnd"/>
      <w:r w:rsidR="007C6850" w:rsidRPr="00012CA8">
        <w:rPr>
          <w:rFonts w:cs="Arial"/>
          <w:sz w:val="24"/>
          <w:szCs w:val="24"/>
          <w:lang w:val="en-US"/>
        </w:rPr>
        <w:t>, a world respected brain cancer researcher,</w:t>
      </w:r>
      <w:r w:rsidR="00481247" w:rsidRPr="00012CA8">
        <w:rPr>
          <w:rFonts w:cs="Arial"/>
          <w:sz w:val="24"/>
          <w:szCs w:val="24"/>
          <w:lang w:val="en-US"/>
        </w:rPr>
        <w:t xml:space="preserve"> </w:t>
      </w:r>
      <w:r w:rsidR="00BB7255">
        <w:rPr>
          <w:rFonts w:cs="Arial"/>
          <w:sz w:val="24"/>
          <w:szCs w:val="24"/>
          <w:lang w:val="en-US"/>
        </w:rPr>
        <w:t>declared</w:t>
      </w:r>
      <w:r w:rsidR="00012CA8">
        <w:rPr>
          <w:rFonts w:cs="Arial"/>
          <w:sz w:val="24"/>
          <w:szCs w:val="24"/>
          <w:lang w:val="en-US"/>
        </w:rPr>
        <w:t xml:space="preserve"> the</w:t>
      </w:r>
      <w:r w:rsidR="00481247" w:rsidRPr="00012CA8">
        <w:rPr>
          <w:rFonts w:cs="Arial"/>
          <w:sz w:val="24"/>
          <w:szCs w:val="24"/>
          <w:lang w:val="en-US"/>
        </w:rPr>
        <w:t xml:space="preserve"> Canadian </w:t>
      </w:r>
      <w:r w:rsidRPr="00012CA8">
        <w:rPr>
          <w:rFonts w:cs="Arial"/>
          <w:sz w:val="24"/>
          <w:szCs w:val="24"/>
          <w:lang w:val="en-US"/>
        </w:rPr>
        <w:t xml:space="preserve">safety </w:t>
      </w:r>
      <w:r w:rsidR="00481247" w:rsidRPr="00012CA8">
        <w:rPr>
          <w:rFonts w:cs="Arial"/>
          <w:sz w:val="24"/>
          <w:szCs w:val="24"/>
          <w:lang w:val="en-US"/>
        </w:rPr>
        <w:t>guidelines</w:t>
      </w:r>
      <w:r w:rsidR="008103AC" w:rsidRPr="00012CA8">
        <w:rPr>
          <w:rFonts w:cs="Arial"/>
          <w:sz w:val="24"/>
          <w:szCs w:val="24"/>
          <w:lang w:val="en-US"/>
        </w:rPr>
        <w:t xml:space="preserve"> </w:t>
      </w:r>
      <w:r w:rsidR="007C6850" w:rsidRPr="00012CA8">
        <w:rPr>
          <w:rFonts w:cs="Arial"/>
          <w:sz w:val="24"/>
          <w:szCs w:val="24"/>
          <w:lang w:val="en-US"/>
        </w:rPr>
        <w:t xml:space="preserve">governing emissions </w:t>
      </w:r>
      <w:r w:rsidRPr="00012CA8">
        <w:rPr>
          <w:rFonts w:cs="Arial"/>
          <w:sz w:val="24"/>
          <w:szCs w:val="24"/>
          <w:lang w:val="en-US"/>
        </w:rPr>
        <w:t xml:space="preserve">from </w:t>
      </w:r>
      <w:r w:rsidR="007C6850" w:rsidRPr="00012CA8">
        <w:rPr>
          <w:rFonts w:cs="Arial"/>
          <w:sz w:val="24"/>
          <w:szCs w:val="24"/>
          <w:lang w:val="en-US"/>
        </w:rPr>
        <w:t>such</w:t>
      </w:r>
      <w:r w:rsidRPr="00012CA8">
        <w:rPr>
          <w:rFonts w:cs="Arial"/>
          <w:sz w:val="24"/>
          <w:szCs w:val="24"/>
          <w:lang w:val="en-US"/>
        </w:rPr>
        <w:t xml:space="preserve"> sources</w:t>
      </w:r>
      <w:r w:rsidR="007C6850" w:rsidRPr="00012CA8">
        <w:rPr>
          <w:rFonts w:cs="Arial"/>
          <w:sz w:val="24"/>
          <w:szCs w:val="24"/>
          <w:lang w:val="en-US"/>
        </w:rPr>
        <w:t xml:space="preserve"> as </w:t>
      </w:r>
      <w:r w:rsidR="008103AC" w:rsidRPr="00012CA8">
        <w:rPr>
          <w:rFonts w:cs="Arial"/>
          <w:sz w:val="24"/>
          <w:szCs w:val="24"/>
          <w:lang w:val="en-US"/>
        </w:rPr>
        <w:t>Wi-Fi</w:t>
      </w:r>
      <w:r w:rsidR="007C6850" w:rsidRPr="00012CA8">
        <w:rPr>
          <w:rFonts w:cs="Arial"/>
          <w:sz w:val="24"/>
          <w:szCs w:val="24"/>
          <w:lang w:val="en-US"/>
        </w:rPr>
        <w:t xml:space="preserve"> </w:t>
      </w:r>
      <w:r w:rsidR="00481247" w:rsidRPr="00012CA8">
        <w:rPr>
          <w:rFonts w:cs="Arial"/>
          <w:sz w:val="24"/>
          <w:szCs w:val="24"/>
          <w:lang w:val="en-US"/>
        </w:rPr>
        <w:t xml:space="preserve">are </w:t>
      </w:r>
      <w:r w:rsidR="00481247" w:rsidRPr="00012CA8">
        <w:rPr>
          <w:rFonts w:cs="Arial"/>
          <w:b/>
          <w:i/>
          <w:iCs/>
          <w:sz w:val="24"/>
          <w:szCs w:val="24"/>
          <w:lang w:val="en-US"/>
        </w:rPr>
        <w:t>“a disaster to public health”</w:t>
      </w:r>
      <w:r w:rsidR="007C6850" w:rsidRPr="00012CA8">
        <w:rPr>
          <w:rFonts w:cs="Arial"/>
          <w:b/>
          <w:i/>
          <w:iCs/>
          <w:sz w:val="24"/>
          <w:szCs w:val="24"/>
          <w:lang w:val="en-US"/>
        </w:rPr>
        <w:t>.</w:t>
      </w:r>
      <w:r w:rsidR="00481247" w:rsidRPr="00012CA8">
        <w:rPr>
          <w:rFonts w:cs="Arial"/>
          <w:b/>
          <w:i/>
          <w:iCs/>
          <w:sz w:val="24"/>
          <w:szCs w:val="24"/>
          <w:lang w:val="en-US"/>
        </w:rPr>
        <w:t xml:space="preserve"> </w:t>
      </w:r>
    </w:p>
    <w:p w:rsidR="006D3B2B" w:rsidRPr="00012CA8" w:rsidRDefault="00012CA8" w:rsidP="00ED22CB">
      <w:pPr>
        <w:pStyle w:val="ListParagraph"/>
        <w:numPr>
          <w:ilvl w:val="0"/>
          <w:numId w:val="6"/>
        </w:numPr>
        <w:tabs>
          <w:tab w:val="num" w:pos="720"/>
        </w:tabs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In 2015 </w:t>
      </w:r>
      <w:r w:rsidR="001637B3" w:rsidRPr="00012CA8">
        <w:rPr>
          <w:rFonts w:cs="Arial"/>
          <w:b/>
          <w:iCs/>
          <w:sz w:val="24"/>
          <w:szCs w:val="24"/>
          <w:lang w:val="en-US"/>
        </w:rPr>
        <w:t xml:space="preserve">Canadian </w:t>
      </w:r>
      <w:r w:rsidR="006D3B2B" w:rsidRPr="00012CA8">
        <w:rPr>
          <w:rFonts w:cs="Arial"/>
          <w:b/>
          <w:iCs/>
          <w:sz w:val="24"/>
          <w:szCs w:val="24"/>
          <w:lang w:val="en-US"/>
        </w:rPr>
        <w:t>Parliamentary Health Committee</w:t>
      </w:r>
      <w:r w:rsidR="00BB7255">
        <w:rPr>
          <w:rFonts w:cs="Arial"/>
          <w:b/>
          <w:iCs/>
          <w:sz w:val="24"/>
          <w:szCs w:val="24"/>
          <w:lang w:val="en-US"/>
        </w:rPr>
        <w:t xml:space="preserve"> hearings</w:t>
      </w:r>
      <w:r w:rsidR="001637B3" w:rsidRPr="00012CA8">
        <w:rPr>
          <w:rFonts w:cs="Arial"/>
          <w:iCs/>
          <w:sz w:val="24"/>
          <w:szCs w:val="24"/>
          <w:lang w:val="en-US"/>
        </w:rPr>
        <w:t xml:space="preserve"> </w:t>
      </w:r>
      <w:r w:rsidR="00BB7255">
        <w:rPr>
          <w:rFonts w:cs="Arial"/>
          <w:iCs/>
          <w:sz w:val="24"/>
          <w:szCs w:val="24"/>
          <w:lang w:val="en-US"/>
        </w:rPr>
        <w:t>were</w:t>
      </w:r>
      <w:r>
        <w:rPr>
          <w:rFonts w:cs="Arial"/>
          <w:iCs/>
          <w:sz w:val="24"/>
          <w:szCs w:val="24"/>
          <w:lang w:val="en-US"/>
        </w:rPr>
        <w:t xml:space="preserve"> conducted into safety guidelines governing EMR. </w:t>
      </w:r>
      <w:r w:rsidR="00BB7255">
        <w:rPr>
          <w:rFonts w:cs="Arial"/>
          <w:iCs/>
          <w:sz w:val="24"/>
          <w:szCs w:val="24"/>
          <w:lang w:val="en-US"/>
        </w:rPr>
        <w:t>For expert testimony on</w:t>
      </w:r>
      <w:r>
        <w:rPr>
          <w:rFonts w:cs="Arial"/>
          <w:iCs/>
          <w:sz w:val="24"/>
          <w:szCs w:val="24"/>
          <w:lang w:val="en-US"/>
        </w:rPr>
        <w:t xml:space="preserve"> the harmful effects of wireless emissions such as Wi-Fi</w:t>
      </w:r>
      <w:r w:rsidR="008103AC" w:rsidRPr="00012CA8">
        <w:rPr>
          <w:rFonts w:cs="Arial"/>
          <w:iCs/>
          <w:sz w:val="24"/>
          <w:szCs w:val="24"/>
          <w:lang w:val="en-US"/>
        </w:rPr>
        <w:t>, please see www.c4st.org/HESA2015</w:t>
      </w:r>
      <w:r>
        <w:rPr>
          <w:rFonts w:cs="Arial"/>
          <w:iCs/>
          <w:sz w:val="24"/>
          <w:szCs w:val="24"/>
          <w:lang w:val="en-US"/>
        </w:rPr>
        <w:t>.</w:t>
      </w:r>
      <w:r w:rsidR="006D3B2B" w:rsidRPr="00012CA8">
        <w:rPr>
          <w:rFonts w:cs="Arial"/>
          <w:iCs/>
          <w:sz w:val="24"/>
          <w:szCs w:val="24"/>
          <w:lang w:val="en-US"/>
        </w:rPr>
        <w:t xml:space="preserve"> </w:t>
      </w:r>
    </w:p>
    <w:p w:rsidR="00481247" w:rsidRDefault="00481247" w:rsidP="00ED22CB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1637B3" w:rsidRDefault="00BB7255" w:rsidP="00ED22CB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</w:t>
      </w:r>
      <w:r w:rsidR="00012CA8">
        <w:rPr>
          <w:rFonts w:cs="Arial"/>
          <w:sz w:val="24"/>
          <w:szCs w:val="24"/>
        </w:rPr>
        <w:t>e hope that you will be able to join us to learn more about this emerging issue</w:t>
      </w:r>
      <w:r>
        <w:rPr>
          <w:rFonts w:cs="Arial"/>
          <w:sz w:val="24"/>
          <w:szCs w:val="24"/>
        </w:rPr>
        <w:t xml:space="preserve">, and </w:t>
      </w:r>
      <w:r w:rsidR="00C6174E">
        <w:rPr>
          <w:rFonts w:cs="Arial"/>
          <w:sz w:val="24"/>
          <w:szCs w:val="24"/>
        </w:rPr>
        <w:t>how the benefits of the internet might still be accessed using a safer, faster and more reliable wired connection.</w:t>
      </w:r>
    </w:p>
    <w:p w:rsidR="008103AC" w:rsidRDefault="008103AC" w:rsidP="00ED22CB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C6174E" w:rsidRDefault="00C6174E" w:rsidP="00ED22CB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Should you have any questions, please do not hesitate to contact us at </w:t>
      </w:r>
      <w:r w:rsidR="00BB7255">
        <w:rPr>
          <w:rFonts w:cs="Arial"/>
          <w:sz w:val="24"/>
          <w:szCs w:val="24"/>
        </w:rPr>
        <w:t>info.</w:t>
      </w:r>
      <w:r>
        <w:rPr>
          <w:rFonts w:cs="Arial"/>
          <w:sz w:val="24"/>
          <w:szCs w:val="24"/>
        </w:rPr>
        <w:t>K4ST@gmail.com.</w:t>
      </w:r>
    </w:p>
    <w:p w:rsidR="00C6174E" w:rsidRDefault="00C6174E" w:rsidP="00ED22CB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C6174E" w:rsidRDefault="00C6174E" w:rsidP="00ED22CB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Yours sincerely,</w:t>
      </w:r>
    </w:p>
    <w:p w:rsidR="00C6174E" w:rsidRDefault="00C6174E" w:rsidP="00ED22CB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C6174E" w:rsidRPr="00F22033" w:rsidRDefault="00F22033" w:rsidP="00ED22CB">
      <w:pPr>
        <w:spacing w:after="0" w:line="240" w:lineRule="auto"/>
        <w:jc w:val="both"/>
        <w:rPr>
          <w:rFonts w:ascii="Lucida Handwriting" w:hAnsi="Lucida Handwriting" w:cs="Arial"/>
          <w:sz w:val="28"/>
          <w:szCs w:val="28"/>
        </w:rPr>
      </w:pPr>
      <w:r w:rsidRPr="00F22033">
        <w:rPr>
          <w:rFonts w:ascii="Lucida Handwriting" w:hAnsi="Lucida Handwriting" w:cs="Arial"/>
          <w:sz w:val="28"/>
          <w:szCs w:val="28"/>
        </w:rPr>
        <w:t>Sharon Stacey</w:t>
      </w:r>
    </w:p>
    <w:p w:rsidR="00BB7255" w:rsidRDefault="00BB7255" w:rsidP="00ED22CB">
      <w:pPr>
        <w:spacing w:after="0" w:line="240" w:lineRule="auto"/>
        <w:jc w:val="both"/>
        <w:rPr>
          <w:rFonts w:cs="Arial"/>
          <w:sz w:val="24"/>
          <w:szCs w:val="24"/>
        </w:rPr>
      </w:pPr>
      <w:bookmarkStart w:id="0" w:name="_GoBack"/>
      <w:bookmarkEnd w:id="0"/>
    </w:p>
    <w:p w:rsidR="00C6174E" w:rsidRPr="003A2EEA" w:rsidRDefault="003A2EEA" w:rsidP="00ED22CB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sz w:val="24"/>
          <w:szCs w:val="24"/>
        </w:rPr>
        <w:t xml:space="preserve">Sharon Stacey, </w:t>
      </w:r>
      <w:proofErr w:type="spellStart"/>
      <w:r w:rsidRPr="003A2EEA">
        <w:rPr>
          <w:rFonts w:cs="Arial"/>
          <w:i/>
          <w:sz w:val="20"/>
          <w:szCs w:val="20"/>
        </w:rPr>
        <w:t>BScOT</w:t>
      </w:r>
      <w:proofErr w:type="spellEnd"/>
      <w:r w:rsidRPr="003A2EEA">
        <w:rPr>
          <w:rFonts w:cs="Arial"/>
          <w:i/>
          <w:sz w:val="20"/>
          <w:szCs w:val="20"/>
        </w:rPr>
        <w:t xml:space="preserve">, </w:t>
      </w:r>
      <w:r>
        <w:rPr>
          <w:rFonts w:cs="Arial"/>
          <w:i/>
          <w:sz w:val="20"/>
          <w:szCs w:val="20"/>
        </w:rPr>
        <w:t>(</w:t>
      </w:r>
      <w:r w:rsidRPr="003A2EEA">
        <w:rPr>
          <w:rFonts w:cs="Arial"/>
          <w:i/>
          <w:sz w:val="20"/>
          <w:szCs w:val="20"/>
        </w:rPr>
        <w:t>Riding Rep</w:t>
      </w:r>
      <w:r w:rsidR="00BB7255">
        <w:rPr>
          <w:rFonts w:cs="Arial"/>
          <w:i/>
          <w:sz w:val="20"/>
          <w:szCs w:val="20"/>
        </w:rPr>
        <w:t>,</w:t>
      </w:r>
      <w:r w:rsidRPr="003A2EEA">
        <w:rPr>
          <w:rFonts w:cs="Arial"/>
          <w:i/>
          <w:sz w:val="20"/>
          <w:szCs w:val="20"/>
        </w:rPr>
        <w:t xml:space="preserve"> Canadians for Safe Technology</w:t>
      </w:r>
      <w:r>
        <w:rPr>
          <w:rFonts w:cs="Arial"/>
          <w:i/>
          <w:sz w:val="20"/>
          <w:szCs w:val="20"/>
        </w:rPr>
        <w:t>)</w:t>
      </w:r>
    </w:p>
    <w:p w:rsidR="002A2909" w:rsidRPr="007C6850" w:rsidRDefault="003A2EEA" w:rsidP="00ED22CB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For: </w:t>
      </w:r>
      <w:r w:rsidR="00C6174E">
        <w:rPr>
          <w:rFonts w:cs="Arial"/>
          <w:sz w:val="24"/>
          <w:szCs w:val="24"/>
        </w:rPr>
        <w:t xml:space="preserve">The </w:t>
      </w:r>
      <w:proofErr w:type="spellStart"/>
      <w:r w:rsidR="00C6174E">
        <w:rPr>
          <w:rFonts w:cs="Arial"/>
          <w:sz w:val="24"/>
          <w:szCs w:val="24"/>
        </w:rPr>
        <w:t>Kingstonians</w:t>
      </w:r>
      <w:proofErr w:type="spellEnd"/>
      <w:r w:rsidR="00C6174E">
        <w:rPr>
          <w:rFonts w:cs="Arial"/>
          <w:sz w:val="24"/>
          <w:szCs w:val="24"/>
        </w:rPr>
        <w:t xml:space="preserve"> for Safe Technology Group</w:t>
      </w:r>
    </w:p>
    <w:sectPr w:rsidR="002A2909" w:rsidRPr="007C6850" w:rsidSect="00E361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B2551"/>
    <w:multiLevelType w:val="hybridMultilevel"/>
    <w:tmpl w:val="AB7AF8EE"/>
    <w:lvl w:ilvl="0" w:tplc="5CB03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0AAE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5E5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122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62E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3C1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AC3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A6D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68B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D271BC8"/>
    <w:multiLevelType w:val="hybridMultilevel"/>
    <w:tmpl w:val="E8721B6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B6186F"/>
    <w:multiLevelType w:val="hybridMultilevel"/>
    <w:tmpl w:val="1E529D9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1F5127"/>
    <w:multiLevelType w:val="hybridMultilevel"/>
    <w:tmpl w:val="24CE57C6"/>
    <w:lvl w:ilvl="0" w:tplc="D8E2F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E02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E08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587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009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547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CCD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04E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84A2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8813CF0"/>
    <w:multiLevelType w:val="hybridMultilevel"/>
    <w:tmpl w:val="0B5412E0"/>
    <w:lvl w:ilvl="0" w:tplc="8E027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929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32F5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FEB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040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1CC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960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C07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0C2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AD75975"/>
    <w:multiLevelType w:val="hybridMultilevel"/>
    <w:tmpl w:val="B0E8456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226"/>
    <w:rsid w:val="00002547"/>
    <w:rsid w:val="00012CA8"/>
    <w:rsid w:val="00074348"/>
    <w:rsid w:val="00085F25"/>
    <w:rsid w:val="000E34A7"/>
    <w:rsid w:val="00101113"/>
    <w:rsid w:val="001637B3"/>
    <w:rsid w:val="00172405"/>
    <w:rsid w:val="001C2057"/>
    <w:rsid w:val="00224AE9"/>
    <w:rsid w:val="002812E1"/>
    <w:rsid w:val="002A27F8"/>
    <w:rsid w:val="002A2909"/>
    <w:rsid w:val="002A2ACD"/>
    <w:rsid w:val="002F568E"/>
    <w:rsid w:val="00381941"/>
    <w:rsid w:val="003A2EEA"/>
    <w:rsid w:val="003D6204"/>
    <w:rsid w:val="004155A0"/>
    <w:rsid w:val="00481247"/>
    <w:rsid w:val="00482C3D"/>
    <w:rsid w:val="004A7515"/>
    <w:rsid w:val="004C21B9"/>
    <w:rsid w:val="004C4170"/>
    <w:rsid w:val="004D5671"/>
    <w:rsid w:val="005021D3"/>
    <w:rsid w:val="00551853"/>
    <w:rsid w:val="005833BD"/>
    <w:rsid w:val="005965A8"/>
    <w:rsid w:val="00622226"/>
    <w:rsid w:val="006369D8"/>
    <w:rsid w:val="0068321F"/>
    <w:rsid w:val="00687D0A"/>
    <w:rsid w:val="006D3B2B"/>
    <w:rsid w:val="00741EC0"/>
    <w:rsid w:val="00747811"/>
    <w:rsid w:val="007535ED"/>
    <w:rsid w:val="00763939"/>
    <w:rsid w:val="007B1211"/>
    <w:rsid w:val="007C6850"/>
    <w:rsid w:val="007E5CBC"/>
    <w:rsid w:val="008103AC"/>
    <w:rsid w:val="00831BB8"/>
    <w:rsid w:val="008B2A0A"/>
    <w:rsid w:val="00920EBA"/>
    <w:rsid w:val="00946BB4"/>
    <w:rsid w:val="00953EDB"/>
    <w:rsid w:val="00954744"/>
    <w:rsid w:val="00955EEF"/>
    <w:rsid w:val="009D0B9B"/>
    <w:rsid w:val="009D168F"/>
    <w:rsid w:val="00A02DAE"/>
    <w:rsid w:val="00A154FB"/>
    <w:rsid w:val="00A21BF2"/>
    <w:rsid w:val="00A328A9"/>
    <w:rsid w:val="00A40312"/>
    <w:rsid w:val="00A4070E"/>
    <w:rsid w:val="00A77F24"/>
    <w:rsid w:val="00A81AEC"/>
    <w:rsid w:val="00B04B0A"/>
    <w:rsid w:val="00B73903"/>
    <w:rsid w:val="00BB7255"/>
    <w:rsid w:val="00BB7A6C"/>
    <w:rsid w:val="00C5534C"/>
    <w:rsid w:val="00C6174E"/>
    <w:rsid w:val="00CA4B10"/>
    <w:rsid w:val="00CB3E00"/>
    <w:rsid w:val="00CC62AD"/>
    <w:rsid w:val="00CD4608"/>
    <w:rsid w:val="00CF3FC6"/>
    <w:rsid w:val="00D33385"/>
    <w:rsid w:val="00D779A7"/>
    <w:rsid w:val="00E3614C"/>
    <w:rsid w:val="00E824A1"/>
    <w:rsid w:val="00EA315C"/>
    <w:rsid w:val="00ED22CB"/>
    <w:rsid w:val="00F01C40"/>
    <w:rsid w:val="00F22033"/>
    <w:rsid w:val="00F67534"/>
    <w:rsid w:val="00F72141"/>
    <w:rsid w:val="00F93594"/>
    <w:rsid w:val="00FA74FA"/>
    <w:rsid w:val="00FD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A812A6-5990-493B-A3F9-EDA50DB8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F2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4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4070E"/>
    <w:rPr>
      <w:color w:val="0000FF"/>
      <w:u w:val="single"/>
    </w:rPr>
  </w:style>
  <w:style w:type="character" w:customStyle="1" w:styleId="caps">
    <w:name w:val="caps"/>
    <w:basedOn w:val="DefaultParagraphFont"/>
    <w:rsid w:val="00A328A9"/>
  </w:style>
  <w:style w:type="character" w:styleId="Emphasis">
    <w:name w:val="Emphasis"/>
    <w:basedOn w:val="DefaultParagraphFont"/>
    <w:uiPriority w:val="20"/>
    <w:qFormat/>
    <w:rsid w:val="00A328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3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7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06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Hungler</dc:creator>
  <cp:lastModifiedBy>paul hungler</cp:lastModifiedBy>
  <cp:revision>3</cp:revision>
  <dcterms:created xsi:type="dcterms:W3CDTF">2015-12-16T02:25:00Z</dcterms:created>
  <dcterms:modified xsi:type="dcterms:W3CDTF">2016-03-17T01:34:00Z</dcterms:modified>
</cp:coreProperties>
</file>